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9E09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9E0975">
        <w:rPr>
          <w:rFonts w:cs="B Nazanin" w:hint="cs"/>
          <w:b/>
          <w:bCs/>
          <w:rtl/>
          <w:lang w:bidi="fa-IR"/>
        </w:rPr>
        <w:t>تحقیقات حادثه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031D1E">
        <w:rPr>
          <w:rFonts w:cs="B Nazanin" w:hint="cs"/>
          <w:b/>
          <w:bCs/>
          <w:rtl/>
          <w:lang w:bidi="fa-IR"/>
        </w:rPr>
        <w:t xml:space="preserve">دکتری </w:t>
      </w:r>
      <w:r w:rsidR="009A5F13">
        <w:rPr>
          <w:rFonts w:cs="B Nazanin" w:hint="cs"/>
          <w:b/>
          <w:bCs/>
          <w:rtl/>
          <w:lang w:bidi="fa-IR"/>
        </w:rPr>
        <w:t>بهداشت حرفه</w:t>
      </w:r>
      <w:r w:rsidR="009A5F13">
        <w:rPr>
          <w:rFonts w:cs="B Nazanin"/>
          <w:b/>
          <w:bCs/>
          <w:rtl/>
          <w:lang w:bidi="fa-IR"/>
        </w:rPr>
        <w:softHyphen/>
      </w:r>
      <w:r w:rsidR="009A5F13">
        <w:rPr>
          <w:rFonts w:cs="B Nazanin" w:hint="cs"/>
          <w:b/>
          <w:bCs/>
          <w:rtl/>
          <w:lang w:bidi="fa-IR"/>
        </w:rPr>
        <w:t xml:space="preserve">ای         </w:t>
      </w:r>
      <w:r w:rsidR="008C16D1">
        <w:rPr>
          <w:rFonts w:cs="B Nazanin" w:hint="cs"/>
          <w:b/>
          <w:bCs/>
          <w:rtl/>
          <w:lang w:bidi="fa-IR"/>
        </w:rPr>
        <w:t xml:space="preserve">         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بهداشت</w:t>
      </w:r>
      <w:r w:rsidR="009A5F13">
        <w:rPr>
          <w:rFonts w:cs="B Koodak" w:hint="cs"/>
          <w:sz w:val="20"/>
          <w:szCs w:val="20"/>
          <w:rtl/>
          <w:lang w:bidi="fa-IR"/>
        </w:rPr>
        <w:tab/>
        <w:t xml:space="preserve">     </w:t>
      </w:r>
      <w:r w:rsidRPr="00A03840">
        <w:rPr>
          <w:rFonts w:cs="B Koodak" w:hint="cs"/>
          <w:sz w:val="20"/>
          <w:szCs w:val="20"/>
          <w:rtl/>
          <w:lang w:bidi="fa-IR"/>
        </w:rPr>
        <w:t>کد درس: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8E60CD" w:rsidRPr="008E60CD">
        <w:rPr>
          <w:rFonts w:cs="B Koodak"/>
          <w:sz w:val="20"/>
          <w:szCs w:val="20"/>
          <w:rtl/>
          <w:lang w:bidi="fa-IR"/>
        </w:rPr>
        <w:t>127901</w:t>
      </w:r>
      <w:r w:rsidR="009E0975">
        <w:rPr>
          <w:rFonts w:cs="B Koodak" w:hint="cs"/>
          <w:sz w:val="20"/>
          <w:szCs w:val="20"/>
          <w:rtl/>
          <w:lang w:bidi="fa-IR"/>
        </w:rPr>
        <w:t xml:space="preserve">5 </w:t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40</w:t>
      </w:r>
      <w:r w:rsidR="008E60CD">
        <w:rPr>
          <w:rFonts w:cs="B Koodak" w:hint="cs"/>
          <w:sz w:val="20"/>
          <w:szCs w:val="20"/>
          <w:rtl/>
          <w:lang w:bidi="fa-IR"/>
        </w:rPr>
        <w:t>4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-403         </w:t>
      </w:r>
      <w:r w:rsidRPr="00A03840">
        <w:rPr>
          <w:rFonts w:cs="B Koodak" w:hint="cs"/>
          <w:sz w:val="20"/>
          <w:szCs w:val="20"/>
          <w:rtl/>
          <w:lang w:bidi="fa-IR"/>
        </w:rPr>
        <w:t>پیشنیاز: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ندارد</w:t>
      </w:r>
      <w:r w:rsidR="009A5F13">
        <w:rPr>
          <w:rFonts w:cs="B Koodak" w:hint="cs"/>
          <w:sz w:val="20"/>
          <w:szCs w:val="20"/>
          <w:rtl/>
          <w:lang w:bidi="fa-IR"/>
        </w:rPr>
        <w:t xml:space="preserve">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</w:t>
      </w:r>
      <w:r w:rsidR="008E60CD">
        <w:rPr>
          <w:rFonts w:cs="B Koodak" w:hint="cs"/>
          <w:sz w:val="20"/>
          <w:szCs w:val="20"/>
          <w:rtl/>
          <w:lang w:bidi="fa-IR"/>
        </w:rPr>
        <w:t>5/1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نیمسال </w:t>
      </w:r>
      <w:r w:rsidR="009E0975">
        <w:rPr>
          <w:rFonts w:cs="B Koodak" w:hint="cs"/>
          <w:sz w:val="20"/>
          <w:szCs w:val="20"/>
          <w:rtl/>
          <w:lang w:bidi="fa-IR"/>
        </w:rPr>
        <w:t>دوم</w:t>
      </w:r>
      <w:r w:rsidR="00002E97">
        <w:rPr>
          <w:rFonts w:cs="B Koodak" w:hint="cs"/>
          <w:sz w:val="20"/>
          <w:szCs w:val="20"/>
          <w:rtl/>
          <w:lang w:bidi="fa-IR"/>
        </w:rPr>
        <w:t xml:space="preserve"> </w:t>
      </w:r>
      <w:r w:rsidR="00B97145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میزان واحد به تفکیک: </w:t>
      </w:r>
      <w:r w:rsidR="008E60CD">
        <w:rPr>
          <w:rFonts w:cs="B Koodak" w:hint="cs"/>
          <w:sz w:val="20"/>
          <w:szCs w:val="20"/>
          <w:rtl/>
          <w:lang w:bidi="fa-IR"/>
        </w:rPr>
        <w:t>5/1</w:t>
      </w:r>
      <w:r w:rsidR="00031D1E">
        <w:rPr>
          <w:rFonts w:cs="B Koodak" w:hint="cs"/>
          <w:sz w:val="20"/>
          <w:szCs w:val="20"/>
          <w:rtl/>
          <w:lang w:bidi="fa-IR"/>
        </w:rPr>
        <w:t>نظری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دکتر شیرالی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9A5F13">
        <w:rPr>
          <w:rFonts w:cs="B Koodak" w:hint="cs"/>
          <w:sz w:val="20"/>
          <w:szCs w:val="20"/>
          <w:rtl/>
          <w:lang w:bidi="fa-IR"/>
        </w:rPr>
        <w:tab/>
        <w:t xml:space="preserve">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روز و ساعت درس:  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روز </w:t>
      </w:r>
      <w:r w:rsidR="009E0975">
        <w:rPr>
          <w:rFonts w:cs="B Koodak" w:hint="cs"/>
          <w:sz w:val="20"/>
          <w:szCs w:val="20"/>
          <w:rtl/>
          <w:lang w:bidi="fa-IR"/>
        </w:rPr>
        <w:t>سه</w:t>
      </w:r>
      <w:r w:rsidR="00031D1E">
        <w:rPr>
          <w:rFonts w:cs="B Koodak"/>
          <w:sz w:val="20"/>
          <w:szCs w:val="20"/>
          <w:rtl/>
          <w:lang w:bidi="fa-IR"/>
        </w:rPr>
        <w:softHyphen/>
      </w:r>
      <w:r w:rsidR="008C16D1">
        <w:rPr>
          <w:rFonts w:cs="B Koodak" w:hint="cs"/>
          <w:sz w:val="20"/>
          <w:szCs w:val="20"/>
          <w:rtl/>
          <w:lang w:bidi="fa-IR"/>
        </w:rPr>
        <w:t xml:space="preserve">شنبه </w:t>
      </w:r>
      <w:r w:rsidR="008E60CD">
        <w:rPr>
          <w:rFonts w:cs="B Koodak" w:hint="cs"/>
          <w:sz w:val="20"/>
          <w:szCs w:val="20"/>
          <w:rtl/>
          <w:lang w:bidi="fa-IR"/>
        </w:rPr>
        <w:t>12</w:t>
      </w:r>
      <w:r w:rsidR="00031D1E">
        <w:rPr>
          <w:rFonts w:cs="B Koodak" w:hint="cs"/>
          <w:sz w:val="20"/>
          <w:szCs w:val="20"/>
          <w:rtl/>
          <w:lang w:bidi="fa-IR"/>
        </w:rPr>
        <w:t>-</w:t>
      </w:r>
      <w:r w:rsidR="008E60CD">
        <w:rPr>
          <w:rFonts w:cs="B Koodak" w:hint="cs"/>
          <w:sz w:val="20"/>
          <w:szCs w:val="20"/>
          <w:rtl/>
          <w:lang w:bidi="fa-IR"/>
        </w:rPr>
        <w:t>10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     مدرس مسئول: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دکتر شیرالی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پست الکترونیکی: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6A5F53">
        <w:fldChar w:fldCharType="begin"/>
      </w:r>
      <w:r w:rsidR="006A5F53">
        <w:instrText xml:space="preserve"> HYPERLINK "mailto:shirali@ajums.ac.ir" </w:instrText>
      </w:r>
      <w:r w:rsidR="006A5F53">
        <w:fldChar w:fldCharType="separate"/>
      </w:r>
      <w:r w:rsidR="008C16D1" w:rsidRPr="00AB1367">
        <w:rPr>
          <w:rStyle w:val="Hyperlink"/>
          <w:rFonts w:cs="B Koodak"/>
          <w:sz w:val="20"/>
          <w:szCs w:val="20"/>
          <w:lang w:bidi="fa-IR"/>
        </w:rPr>
        <w:t>shirali@ajums.ac.ir</w:t>
      </w:r>
      <w:r w:rsidR="006A5F53">
        <w:rPr>
          <w:rStyle w:val="Hyperlink"/>
          <w:rFonts w:cs="B Koodak"/>
          <w:sz w:val="20"/>
          <w:szCs w:val="20"/>
          <w:lang w:bidi="fa-IR"/>
        </w:rPr>
        <w:fldChar w:fldCharType="end"/>
      </w:r>
      <w:r w:rsidR="008C16D1">
        <w:rPr>
          <w:rFonts w:cs="B Koodak" w:hint="cs"/>
          <w:sz w:val="20"/>
          <w:szCs w:val="20"/>
          <w:rtl/>
          <w:lang w:bidi="fa-IR"/>
        </w:rPr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8C16D1">
        <w:rPr>
          <w:rFonts w:cs="B Koodak" w:hint="cs"/>
          <w:sz w:val="20"/>
          <w:szCs w:val="20"/>
          <w:rtl/>
          <w:lang w:bidi="fa-IR"/>
        </w:rPr>
        <w:t xml:space="preserve"> هر روز</w:t>
      </w:r>
    </w:p>
    <w:p w:rsidR="009A5F13" w:rsidRPr="00360F96" w:rsidRDefault="003C30A0" w:rsidP="000575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B Nazanin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="009A5F13" w:rsidRPr="009A5F13">
        <w:rPr>
          <w:rFonts w:cs="B Nazanin" w:hint="cs"/>
          <w:rtl/>
          <w:lang w:bidi="fa-IR"/>
        </w:rPr>
        <w:t xml:space="preserve"> </w:t>
      </w:r>
      <w:r w:rsidR="00050443">
        <w:rPr>
          <w:rFonts w:cs="B Nazanin" w:hint="cs"/>
          <w:rtl/>
          <w:lang w:bidi="fa-IR"/>
        </w:rPr>
        <w:t xml:space="preserve">آشنایی با اصول </w:t>
      </w:r>
      <w:r w:rsidR="000575C5">
        <w:rPr>
          <w:rFonts w:cs="B Nazanin" w:hint="cs"/>
          <w:rtl/>
          <w:lang w:bidi="fa-IR"/>
        </w:rPr>
        <w:t>بررسی و تحقیقات حادثه</w:t>
      </w:r>
    </w:p>
    <w:p w:rsidR="00A4243B" w:rsidRPr="00A4243B" w:rsidRDefault="00A4243B" w:rsidP="00A424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="B Nazanin"/>
          <w:b/>
          <w:bCs/>
          <w:color w:val="000000" w:themeColor="text1"/>
          <w:sz w:val="22"/>
          <w:szCs w:val="22"/>
          <w:lang w:bidi="fa-IR"/>
        </w:rPr>
      </w:pPr>
      <w:r w:rsidRPr="00A4243B">
        <w:rPr>
          <w:rFonts w:cs="B Nazanin"/>
          <w:b/>
          <w:bCs/>
          <w:color w:val="000000" w:themeColor="text1"/>
          <w:sz w:val="22"/>
          <w:szCs w:val="22"/>
          <w:rtl/>
          <w:lang w:bidi="fa-IR"/>
        </w:rPr>
        <w:t>اهداف اختصاص</w:t>
      </w:r>
      <w:r w:rsidRPr="00A4243B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>ی</w:t>
      </w:r>
    </w:p>
    <w:p w:rsidR="007B5039" w:rsidRDefault="004C0004" w:rsidP="00A4243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cs="B Nazanin" w:hint="cs"/>
          <w:color w:val="000000" w:themeColor="text1"/>
          <w:sz w:val="22"/>
          <w:szCs w:val="22"/>
          <w:lang w:bidi="fa-IR"/>
        </w:rPr>
      </w:pPr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>فراگیری انواع مدل</w:t>
      </w:r>
      <w:r>
        <w:rPr>
          <w:rFonts w:cs="B Nazanin"/>
          <w:color w:val="000000" w:themeColor="text1"/>
          <w:sz w:val="22"/>
          <w:szCs w:val="22"/>
          <w:rtl/>
          <w:lang w:bidi="fa-IR"/>
        </w:rPr>
        <w:softHyphen/>
      </w:r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>های غیر خطی و خطی حوادث</w:t>
      </w:r>
    </w:p>
    <w:p w:rsidR="004C0004" w:rsidRDefault="004C0004" w:rsidP="00A4243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cs="B Nazanin" w:hint="cs"/>
          <w:color w:val="000000" w:themeColor="text1"/>
          <w:sz w:val="22"/>
          <w:szCs w:val="22"/>
          <w:lang w:bidi="fa-IR"/>
        </w:rPr>
      </w:pPr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>کاربرد مدل</w:t>
      </w:r>
      <w:r>
        <w:rPr>
          <w:rFonts w:cs="B Nazanin"/>
          <w:color w:val="000000" w:themeColor="text1"/>
          <w:sz w:val="22"/>
          <w:szCs w:val="22"/>
          <w:rtl/>
          <w:lang w:bidi="fa-IR"/>
        </w:rPr>
        <w:softHyphen/>
      </w:r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>های مذکور در صنایع مختلف</w:t>
      </w:r>
    </w:p>
    <w:p w:rsidR="004C0004" w:rsidRDefault="004C0004" w:rsidP="00A4243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cs="B Nazanin" w:hint="cs"/>
          <w:color w:val="000000" w:themeColor="text1"/>
          <w:sz w:val="22"/>
          <w:szCs w:val="22"/>
          <w:lang w:bidi="fa-IR"/>
        </w:rPr>
      </w:pPr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فراگیری مدل غیر خطی </w:t>
      </w:r>
      <w:r>
        <w:rPr>
          <w:rFonts w:cs="B Nazanin"/>
          <w:color w:val="000000" w:themeColor="text1"/>
          <w:sz w:val="22"/>
          <w:szCs w:val="22"/>
          <w:lang w:bidi="fa-IR"/>
        </w:rPr>
        <w:t>FRAM</w:t>
      </w:r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و آشنایی با جدیدترین تحقیقات انجام شده در این حوزه</w:t>
      </w:r>
    </w:p>
    <w:p w:rsidR="004C0004" w:rsidRDefault="004C0004" w:rsidP="004C0004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cs="B Nazanin" w:hint="cs"/>
          <w:color w:val="000000" w:themeColor="text1"/>
          <w:sz w:val="22"/>
          <w:szCs w:val="22"/>
          <w:lang w:bidi="fa-IR"/>
        </w:rPr>
      </w:pPr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فراگیری مدل غیر خطی </w:t>
      </w:r>
      <w:r>
        <w:rPr>
          <w:rFonts w:cs="B Nazanin"/>
          <w:color w:val="000000" w:themeColor="text1"/>
          <w:sz w:val="22"/>
          <w:szCs w:val="22"/>
          <w:lang w:bidi="fa-IR"/>
        </w:rPr>
        <w:t>STAMP</w:t>
      </w:r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و آشنایی با جدیدترین تحقیقات انجام شده در این حوزه</w:t>
      </w:r>
    </w:p>
    <w:p w:rsidR="004C0004" w:rsidRDefault="004C0004" w:rsidP="004C0004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cs="B Nazanin" w:hint="cs"/>
          <w:color w:val="000000" w:themeColor="text1"/>
          <w:sz w:val="22"/>
          <w:szCs w:val="22"/>
          <w:lang w:bidi="fa-IR"/>
        </w:rPr>
      </w:pPr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فراگیری مدل غیر خطی </w:t>
      </w:r>
      <w:r>
        <w:rPr>
          <w:rFonts w:cs="B Nazanin"/>
          <w:color w:val="000000" w:themeColor="text1"/>
          <w:sz w:val="22"/>
          <w:szCs w:val="22"/>
          <w:lang w:bidi="fa-IR"/>
        </w:rPr>
        <w:t>CAST</w:t>
      </w:r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و آشنایی با جدیدترین تحقیقات انجام شده در این حوزه</w:t>
      </w:r>
    </w:p>
    <w:p w:rsidR="004C0004" w:rsidRPr="00F323AA" w:rsidRDefault="004C0004" w:rsidP="00A4243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cs="B Nazanin"/>
          <w:color w:val="000000" w:themeColor="text1"/>
          <w:sz w:val="22"/>
          <w:szCs w:val="22"/>
          <w:lang w:bidi="fa-IR"/>
        </w:rPr>
      </w:pPr>
      <w:r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کاربرد نرم افزار </w:t>
      </w:r>
      <w:r>
        <w:rPr>
          <w:rFonts w:cs="B Nazanin"/>
          <w:sz w:val="22"/>
          <w:szCs w:val="22"/>
          <w:lang w:bidi="fa-IR"/>
        </w:rPr>
        <w:t>FRAM Model Visualiser</w:t>
      </w:r>
      <w:bookmarkStart w:id="0" w:name="_GoBack"/>
      <w:bookmarkEnd w:id="0"/>
    </w:p>
    <w:p w:rsidR="00A03840" w:rsidRDefault="004C32AE" w:rsidP="00A424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jc w:val="both"/>
        <w:rPr>
          <w:lang w:bidi="fa-IR"/>
        </w:rPr>
      </w:pPr>
      <w:r w:rsidRPr="009A5F1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شرح دوره</w:t>
      </w:r>
      <w:r w:rsidR="00B85678" w:rsidRPr="009A5F13">
        <w:rPr>
          <w:rFonts w:cs="B Zar" w:hint="cs"/>
          <w:b/>
          <w:bCs/>
          <w:color w:val="000000" w:themeColor="text1"/>
          <w:sz w:val="22"/>
          <w:szCs w:val="22"/>
          <w:rtl/>
          <w:lang w:bidi="fa-IR"/>
        </w:rPr>
        <w:t>:</w:t>
      </w:r>
      <w:r w:rsidR="00B85678" w:rsidRPr="00B85678">
        <w:rPr>
          <w:rFonts w:cs="B Zar" w:hint="cs"/>
          <w:color w:val="000000" w:themeColor="text1"/>
          <w:sz w:val="22"/>
          <w:szCs w:val="22"/>
          <w:rtl/>
          <w:lang w:bidi="fa-IR"/>
        </w:rPr>
        <w:t xml:space="preserve"> </w:t>
      </w:r>
      <w:r w:rsidR="00B85678" w:rsidRPr="006D1291">
        <w:rPr>
          <w:rFonts w:cs="B Nazanin" w:hint="cs"/>
          <w:color w:val="000000" w:themeColor="text1"/>
          <w:sz w:val="22"/>
          <w:szCs w:val="22"/>
          <w:rtl/>
          <w:lang w:bidi="fa-IR"/>
        </w:rPr>
        <w:t>در این دوره با توجه به سرفصل</w:t>
      </w:r>
      <w:r w:rsidR="0001504D">
        <w:rPr>
          <w:rFonts w:cs="B Nazanin" w:hint="cs"/>
          <w:color w:val="000000" w:themeColor="text1"/>
          <w:sz w:val="22"/>
          <w:szCs w:val="22"/>
          <w:rtl/>
          <w:lang w:bidi="fa-IR"/>
        </w:rPr>
        <w:t>،</w:t>
      </w:r>
      <w:r w:rsidR="00B85678" w:rsidRPr="006D1291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دانشجویان اطلاعات کاملی در خصوص</w:t>
      </w:r>
      <w:r w:rsidR="006D1291" w:rsidRPr="006D1291">
        <w:rPr>
          <w:rFonts w:cs="B Nazanin"/>
          <w:color w:val="000000" w:themeColor="text1"/>
          <w:sz w:val="22"/>
          <w:szCs w:val="22"/>
          <w:lang w:bidi="fa-IR"/>
        </w:rPr>
        <w:t xml:space="preserve"> </w:t>
      </w:r>
      <w:r w:rsidR="006D1291" w:rsidRPr="006D1291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</w:t>
      </w:r>
      <w:r w:rsidR="00A4243B">
        <w:rPr>
          <w:rFonts w:cs="B Nazanin" w:hint="cs"/>
          <w:color w:val="000000" w:themeColor="text1"/>
          <w:sz w:val="22"/>
          <w:szCs w:val="22"/>
          <w:rtl/>
          <w:lang w:bidi="fa-IR"/>
        </w:rPr>
        <w:t>انواع بحران</w:t>
      </w:r>
      <w:r w:rsidR="00A4243B">
        <w:rPr>
          <w:rFonts w:cs="B Nazanin"/>
          <w:color w:val="000000" w:themeColor="text1"/>
          <w:sz w:val="22"/>
          <w:szCs w:val="22"/>
          <w:rtl/>
          <w:lang w:bidi="fa-IR"/>
        </w:rPr>
        <w:softHyphen/>
      </w:r>
      <w:r w:rsidR="00A4243B">
        <w:rPr>
          <w:rFonts w:cs="B Nazanin" w:hint="cs"/>
          <w:color w:val="000000" w:themeColor="text1"/>
          <w:sz w:val="22"/>
          <w:szCs w:val="22"/>
          <w:rtl/>
          <w:lang w:bidi="fa-IR"/>
        </w:rPr>
        <w:t>ه و شرایط اضطراری فر خواهد گرفت. علاوه بر این، دانشجو با برنامه ریزی به منظور مقابله با بحران</w:t>
      </w:r>
      <w:r w:rsidR="00A4243B">
        <w:rPr>
          <w:rFonts w:cs="B Nazanin"/>
          <w:color w:val="000000" w:themeColor="text1"/>
          <w:sz w:val="22"/>
          <w:szCs w:val="22"/>
          <w:rtl/>
          <w:lang w:bidi="fa-IR"/>
        </w:rPr>
        <w:softHyphen/>
      </w:r>
      <w:r w:rsidR="00A4243B">
        <w:rPr>
          <w:rFonts w:cs="B Nazanin" w:hint="cs"/>
          <w:color w:val="000000" w:themeColor="text1"/>
          <w:sz w:val="22"/>
          <w:szCs w:val="22"/>
          <w:rtl/>
          <w:lang w:bidi="fa-IR"/>
        </w:rPr>
        <w:t>ها و ساختار مدیریت بحران در ایران نیز آشنا خواهد شد.</w:t>
      </w:r>
    </w:p>
    <w:p w:rsidR="00A03840" w:rsidRDefault="002848EF" w:rsidP="00A03840">
      <w:pPr>
        <w:rPr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1216"/>
        <w:gridCol w:w="4383"/>
        <w:gridCol w:w="1977"/>
        <w:gridCol w:w="1053"/>
        <w:gridCol w:w="1040"/>
      </w:tblGrid>
      <w:tr w:rsidR="0099365F" w:rsidTr="00B85678">
        <w:tc>
          <w:tcPr>
            <w:tcW w:w="0" w:type="auto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99365F" w:rsidTr="00E6000A">
        <w:tc>
          <w:tcPr>
            <w:tcW w:w="0" w:type="auto"/>
            <w:shd w:val="clear" w:color="auto" w:fill="auto"/>
          </w:tcPr>
          <w:p w:rsidR="00050443" w:rsidRPr="00675A4A" w:rsidRDefault="00050443" w:rsidP="00050443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0" w:type="auto"/>
          </w:tcPr>
          <w:p w:rsidR="00050443" w:rsidRDefault="000575C5" w:rsidP="000575C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</w:t>
            </w:r>
            <w:r w:rsidR="00050443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11</w:t>
            </w:r>
            <w:r w:rsidR="00050443">
              <w:rPr>
                <w:rFonts w:cs="B Nazanin" w:hint="cs"/>
                <w:rtl/>
                <w:lang w:bidi="fa-IR"/>
              </w:rPr>
              <w:t>/1403</w:t>
            </w:r>
          </w:p>
        </w:tc>
        <w:tc>
          <w:tcPr>
            <w:tcW w:w="0" w:type="auto"/>
            <w:vAlign w:val="center"/>
          </w:tcPr>
          <w:p w:rsidR="00050443" w:rsidRPr="007B136E" w:rsidRDefault="004D5C09" w:rsidP="004D5C09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7B136E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معارفه و تشریح سرفصل</w:t>
            </w:r>
            <w:r w:rsidRPr="007B136E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softHyphen/>
              <w:t>ها، تشریح وظایف دانشجویان، مفاهیم اساسی مرتبط با</w:t>
            </w: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 xml:space="preserve"> حوادث، تاریخچه</w:t>
            </w:r>
            <w:r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ای از حوادث و بحران</w:t>
            </w:r>
            <w:r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های شدید در جهان</w:t>
            </w:r>
          </w:p>
        </w:tc>
        <w:tc>
          <w:tcPr>
            <w:tcW w:w="0" w:type="auto"/>
          </w:tcPr>
          <w:p w:rsidR="00050443" w:rsidRPr="004B7C60" w:rsidRDefault="00050443" w:rsidP="0005044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050443" w:rsidRPr="004B7C60" w:rsidRDefault="00050443" w:rsidP="0005044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050443" w:rsidRPr="007B136E" w:rsidRDefault="00050443" w:rsidP="00050443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B136E">
              <w:rPr>
                <w:rFonts w:cs="B Nazanin" w:hint="cs"/>
                <w:sz w:val="18"/>
                <w:szCs w:val="18"/>
                <w:rtl/>
                <w:lang w:bidi="fa-IR"/>
              </w:rPr>
              <w:t>دکتر غلامعباس شیرالی</w:t>
            </w:r>
          </w:p>
        </w:tc>
      </w:tr>
      <w:tr w:rsidR="0099365F" w:rsidTr="00092373">
        <w:trPr>
          <w:trHeight w:val="810"/>
        </w:trPr>
        <w:tc>
          <w:tcPr>
            <w:tcW w:w="0" w:type="auto"/>
            <w:shd w:val="clear" w:color="auto" w:fill="auto"/>
          </w:tcPr>
          <w:p w:rsidR="00050443" w:rsidRPr="00675A4A" w:rsidRDefault="00050443" w:rsidP="00050443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دوم </w:t>
            </w:r>
          </w:p>
        </w:tc>
        <w:tc>
          <w:tcPr>
            <w:tcW w:w="0" w:type="auto"/>
          </w:tcPr>
          <w:p w:rsidR="00050443" w:rsidRDefault="000575C5" w:rsidP="0005044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30/11</w:t>
            </w:r>
          </w:p>
        </w:tc>
        <w:tc>
          <w:tcPr>
            <w:tcW w:w="0" w:type="auto"/>
            <w:vAlign w:val="center"/>
          </w:tcPr>
          <w:p w:rsidR="00050443" w:rsidRPr="007B136E" w:rsidRDefault="00416810" w:rsidP="00050443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مدل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های حادثه: مدل علت اثر خطی ساده، مدل علت اثر خطی پیچیده و مدل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های غیر خطی حادثه</w:t>
            </w:r>
          </w:p>
        </w:tc>
        <w:tc>
          <w:tcPr>
            <w:tcW w:w="0" w:type="auto"/>
          </w:tcPr>
          <w:p w:rsidR="00050443" w:rsidRPr="004B7C60" w:rsidRDefault="00050443" w:rsidP="0005044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050443" w:rsidRPr="004B7C60" w:rsidRDefault="00050443" w:rsidP="0005044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050443" w:rsidRPr="00C83372" w:rsidRDefault="00050443" w:rsidP="00050443">
            <w:pPr>
              <w:jc w:val="center"/>
              <w:rPr>
                <w:rFonts w:cs="Cambria"/>
              </w:rPr>
            </w:pPr>
            <w:r>
              <w:rPr>
                <w:rFonts w:cs="Cambria" w:hint="cs"/>
                <w:sz w:val="18"/>
                <w:szCs w:val="18"/>
                <w:rtl/>
                <w:lang w:bidi="fa-IR"/>
              </w:rPr>
              <w:t>"</w:t>
            </w:r>
          </w:p>
        </w:tc>
      </w:tr>
      <w:tr w:rsidR="0099365F" w:rsidTr="00E6000A">
        <w:tc>
          <w:tcPr>
            <w:tcW w:w="0" w:type="auto"/>
            <w:shd w:val="clear" w:color="auto" w:fill="auto"/>
          </w:tcPr>
          <w:p w:rsidR="00050443" w:rsidRPr="00675A4A" w:rsidRDefault="00050443" w:rsidP="00050443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0" w:type="auto"/>
          </w:tcPr>
          <w:p w:rsidR="00050443" w:rsidRDefault="000575C5" w:rsidP="0005044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07/12</w:t>
            </w:r>
          </w:p>
        </w:tc>
        <w:tc>
          <w:tcPr>
            <w:tcW w:w="0" w:type="auto"/>
            <w:vAlign w:val="center"/>
          </w:tcPr>
          <w:p w:rsidR="00050443" w:rsidRPr="00C83372" w:rsidRDefault="00416810" w:rsidP="00416810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تعریف </w:t>
            </w:r>
            <w:r w:rsidRPr="00416810">
              <w:rPr>
                <w:rFonts w:cs="B Nazanin"/>
                <w:sz w:val="22"/>
                <w:szCs w:val="22"/>
                <w:lang w:bidi="fa-IR"/>
              </w:rPr>
              <w:t>Sharp-end and Blunt-end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، ویژگی و اجزاء و نقش آنها در وقوع حوادث</w:t>
            </w:r>
          </w:p>
        </w:tc>
        <w:tc>
          <w:tcPr>
            <w:tcW w:w="0" w:type="auto"/>
          </w:tcPr>
          <w:p w:rsidR="00050443" w:rsidRPr="004B7C60" w:rsidRDefault="00050443" w:rsidP="0005044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050443" w:rsidRPr="004B7C60" w:rsidRDefault="00050443" w:rsidP="0005044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050443" w:rsidRPr="00C83372" w:rsidRDefault="00050443" w:rsidP="00050443">
            <w:pPr>
              <w:jc w:val="center"/>
              <w:rPr>
                <w:rFonts w:cs="Cambria"/>
              </w:rPr>
            </w:pPr>
            <w:r>
              <w:rPr>
                <w:rFonts w:cs="Cambria" w:hint="cs"/>
                <w:sz w:val="18"/>
                <w:szCs w:val="18"/>
                <w:rtl/>
                <w:lang w:bidi="fa-IR"/>
              </w:rPr>
              <w:t>"</w:t>
            </w:r>
          </w:p>
        </w:tc>
      </w:tr>
      <w:tr w:rsidR="0099365F" w:rsidTr="00E6000A">
        <w:tc>
          <w:tcPr>
            <w:tcW w:w="0" w:type="auto"/>
            <w:shd w:val="clear" w:color="auto" w:fill="auto"/>
          </w:tcPr>
          <w:p w:rsidR="00050443" w:rsidRPr="00675A4A" w:rsidRDefault="00050443" w:rsidP="00050443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0" w:type="auto"/>
          </w:tcPr>
          <w:p w:rsidR="00050443" w:rsidRDefault="000575C5" w:rsidP="0005044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14/12</w:t>
            </w:r>
          </w:p>
        </w:tc>
        <w:tc>
          <w:tcPr>
            <w:tcW w:w="0" w:type="auto"/>
            <w:vAlign w:val="center"/>
          </w:tcPr>
          <w:p w:rsidR="00050443" w:rsidRPr="00C83372" w:rsidRDefault="00416810" w:rsidP="00866B61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مدل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های غیر خطی، انواع این مدل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ها، تشریح کامل روش مبتنی بر تشدید کارکرها </w:t>
            </w:r>
            <w:r>
              <w:rPr>
                <w:rFonts w:cs="B Nazanin"/>
                <w:sz w:val="22"/>
                <w:szCs w:val="22"/>
                <w:lang w:bidi="fa-IR"/>
              </w:rPr>
              <w:t>(FRAM)</w:t>
            </w:r>
          </w:p>
        </w:tc>
        <w:tc>
          <w:tcPr>
            <w:tcW w:w="0" w:type="auto"/>
          </w:tcPr>
          <w:p w:rsidR="00050443" w:rsidRPr="004B7C60" w:rsidRDefault="00050443" w:rsidP="0005044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050443" w:rsidRPr="004B7C60" w:rsidRDefault="00050443" w:rsidP="0005044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050443" w:rsidRDefault="00050443" w:rsidP="00050443">
            <w:pPr>
              <w:jc w:val="center"/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</w:tr>
      <w:tr w:rsidR="0099365F" w:rsidTr="00E6000A">
        <w:tc>
          <w:tcPr>
            <w:tcW w:w="0" w:type="auto"/>
            <w:shd w:val="clear" w:color="auto" w:fill="auto"/>
          </w:tcPr>
          <w:p w:rsidR="00050443" w:rsidRPr="00675A4A" w:rsidRDefault="00050443" w:rsidP="00050443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پنجم</w:t>
            </w:r>
          </w:p>
        </w:tc>
        <w:tc>
          <w:tcPr>
            <w:tcW w:w="0" w:type="auto"/>
          </w:tcPr>
          <w:p w:rsidR="00050443" w:rsidRDefault="000575C5" w:rsidP="0005044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21/12</w:t>
            </w:r>
          </w:p>
        </w:tc>
        <w:tc>
          <w:tcPr>
            <w:tcW w:w="0" w:type="auto"/>
            <w:vAlign w:val="center"/>
          </w:tcPr>
          <w:p w:rsidR="00050443" w:rsidRPr="00FA21D3" w:rsidRDefault="00416810" w:rsidP="00050443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مراحل اجرای روش </w:t>
            </w:r>
            <w:r>
              <w:rPr>
                <w:rFonts w:cs="B Nazanin"/>
                <w:sz w:val="22"/>
                <w:szCs w:val="22"/>
                <w:lang w:bidi="fa-IR"/>
              </w:rPr>
              <w:t>FRAM</w:t>
            </w:r>
          </w:p>
        </w:tc>
        <w:tc>
          <w:tcPr>
            <w:tcW w:w="0" w:type="auto"/>
          </w:tcPr>
          <w:p w:rsidR="00050443" w:rsidRPr="004B7C60" w:rsidRDefault="00050443" w:rsidP="0005044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050443" w:rsidRPr="004B7C60" w:rsidRDefault="00050443" w:rsidP="00050443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050443" w:rsidRDefault="00050443" w:rsidP="00050443">
            <w:pPr>
              <w:jc w:val="center"/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</w:tr>
      <w:tr w:rsidR="0099365F" w:rsidTr="00E6000A">
        <w:tc>
          <w:tcPr>
            <w:tcW w:w="0" w:type="auto"/>
            <w:shd w:val="clear" w:color="auto" w:fill="auto"/>
          </w:tcPr>
          <w:p w:rsidR="0099365F" w:rsidRPr="00675A4A" w:rsidRDefault="0099365F" w:rsidP="0099365F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ششم</w:t>
            </w:r>
          </w:p>
        </w:tc>
        <w:tc>
          <w:tcPr>
            <w:tcW w:w="0" w:type="auto"/>
          </w:tcPr>
          <w:p w:rsidR="0099365F" w:rsidRDefault="0099365F" w:rsidP="0099365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28/12</w:t>
            </w:r>
          </w:p>
        </w:tc>
        <w:tc>
          <w:tcPr>
            <w:tcW w:w="0" w:type="auto"/>
            <w:vAlign w:val="center"/>
          </w:tcPr>
          <w:p w:rsidR="0099365F" w:rsidRPr="00E6282D" w:rsidRDefault="0099365F" w:rsidP="0099365F">
            <w:pPr>
              <w:bidi w:val="0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روش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های مبتنی بر تئوری سیستم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ها، مراحل پیاده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سازی روش </w:t>
            </w:r>
            <w:r>
              <w:rPr>
                <w:rFonts w:cs="B Nazanin"/>
                <w:sz w:val="22"/>
                <w:szCs w:val="22"/>
                <w:lang w:bidi="fa-IR"/>
              </w:rPr>
              <w:t>STAMP</w:t>
            </w:r>
          </w:p>
        </w:tc>
        <w:tc>
          <w:tcPr>
            <w:tcW w:w="0" w:type="auto"/>
          </w:tcPr>
          <w:p w:rsidR="0099365F" w:rsidRPr="004B7C60" w:rsidRDefault="0099365F" w:rsidP="0099365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99365F" w:rsidRPr="004B7C60" w:rsidRDefault="0099365F" w:rsidP="0099365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99365F" w:rsidRDefault="0099365F" w:rsidP="0099365F">
            <w:pPr>
              <w:jc w:val="center"/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</w:tr>
      <w:tr w:rsidR="0099365F" w:rsidTr="00E6000A">
        <w:tc>
          <w:tcPr>
            <w:tcW w:w="0" w:type="auto"/>
            <w:shd w:val="clear" w:color="auto" w:fill="auto"/>
          </w:tcPr>
          <w:p w:rsidR="0099365F" w:rsidRPr="00675A4A" w:rsidRDefault="0099365F" w:rsidP="0099365F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هفتم</w:t>
            </w:r>
          </w:p>
        </w:tc>
        <w:tc>
          <w:tcPr>
            <w:tcW w:w="0" w:type="auto"/>
          </w:tcPr>
          <w:p w:rsidR="0099365F" w:rsidRDefault="0099365F" w:rsidP="0099365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19/01/404</w:t>
            </w:r>
          </w:p>
        </w:tc>
        <w:tc>
          <w:tcPr>
            <w:tcW w:w="0" w:type="auto"/>
            <w:vAlign w:val="center"/>
          </w:tcPr>
          <w:p w:rsidR="0099365F" w:rsidRPr="00E6282D" w:rsidRDefault="0099365F" w:rsidP="0099365F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تشریح روش تحلیل علیتی حادثه با استفاده از تئوری سیستم، پیاده سازی روش </w:t>
            </w:r>
            <w:r>
              <w:rPr>
                <w:rFonts w:cs="B Nazanin"/>
                <w:sz w:val="22"/>
                <w:szCs w:val="22"/>
                <w:lang w:bidi="fa-IR"/>
              </w:rPr>
              <w:t>CAST</w:t>
            </w:r>
          </w:p>
        </w:tc>
        <w:tc>
          <w:tcPr>
            <w:tcW w:w="0" w:type="auto"/>
          </w:tcPr>
          <w:p w:rsidR="0099365F" w:rsidRPr="004B7C60" w:rsidRDefault="0099365F" w:rsidP="0099365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گوش دادن، مشارکت در فعالیت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کلاسی، انجام تکالیف</w:t>
            </w:r>
          </w:p>
        </w:tc>
        <w:tc>
          <w:tcPr>
            <w:tcW w:w="0" w:type="auto"/>
          </w:tcPr>
          <w:p w:rsidR="0099365F" w:rsidRPr="004B7C60" w:rsidRDefault="0099365F" w:rsidP="0099365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99365F" w:rsidRDefault="0099365F" w:rsidP="0099365F">
            <w:pPr>
              <w:jc w:val="center"/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"</w:t>
            </w:r>
          </w:p>
        </w:tc>
      </w:tr>
      <w:tr w:rsidR="0099365F" w:rsidTr="00E6000A">
        <w:tc>
          <w:tcPr>
            <w:tcW w:w="0" w:type="auto"/>
            <w:shd w:val="clear" w:color="auto" w:fill="auto"/>
          </w:tcPr>
          <w:p w:rsidR="000B011C" w:rsidRPr="00675A4A" w:rsidRDefault="000B011C" w:rsidP="000B011C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lastRenderedPageBreak/>
              <w:t>هشتم</w:t>
            </w:r>
          </w:p>
        </w:tc>
        <w:tc>
          <w:tcPr>
            <w:tcW w:w="0" w:type="auto"/>
          </w:tcPr>
          <w:p w:rsidR="000B011C" w:rsidRDefault="000575C5" w:rsidP="000B011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26/01</w:t>
            </w:r>
          </w:p>
        </w:tc>
        <w:tc>
          <w:tcPr>
            <w:tcW w:w="0" w:type="auto"/>
            <w:vAlign w:val="center"/>
          </w:tcPr>
          <w:p w:rsidR="000B011C" w:rsidRPr="00E6282D" w:rsidRDefault="0099365F" w:rsidP="0099365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پژوهش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های جدید در خصوص مدل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های خطی حادثه از جمله دومینو، متوالی و ..</w:t>
            </w:r>
          </w:p>
        </w:tc>
        <w:tc>
          <w:tcPr>
            <w:tcW w:w="0" w:type="auto"/>
          </w:tcPr>
          <w:p w:rsidR="000B011C" w:rsidRPr="00177B26" w:rsidRDefault="000B011C" w:rsidP="000B011C">
            <w:pPr>
              <w:jc w:val="center"/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ارائه موضوع</w:t>
            </w:r>
          </w:p>
        </w:tc>
        <w:tc>
          <w:tcPr>
            <w:tcW w:w="0" w:type="auto"/>
          </w:tcPr>
          <w:p w:rsidR="000B011C" w:rsidRPr="00177B26" w:rsidRDefault="000B011C" w:rsidP="000B011C">
            <w:pPr>
              <w:jc w:val="center"/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سخنرانی، پاورپوینت</w:t>
            </w:r>
          </w:p>
        </w:tc>
        <w:tc>
          <w:tcPr>
            <w:tcW w:w="0" w:type="auto"/>
            <w:shd w:val="clear" w:color="auto" w:fill="auto"/>
          </w:tcPr>
          <w:p w:rsidR="000B011C" w:rsidRPr="00E6282D" w:rsidRDefault="000B011C" w:rsidP="000B011C">
            <w:pPr>
              <w:jc w:val="center"/>
              <w:rPr>
                <w:rFonts w:cs="B Nazanin"/>
                <w:sz w:val="22"/>
                <w:szCs w:val="22"/>
              </w:rPr>
            </w:pPr>
            <w:r w:rsidRPr="00E6282D">
              <w:rPr>
                <w:rFonts w:cs="B Nazanin" w:hint="cs"/>
                <w:sz w:val="22"/>
                <w:szCs w:val="22"/>
                <w:rtl/>
                <w:lang w:bidi="fa-IR"/>
              </w:rPr>
              <w:t>دانشجو</w:t>
            </w:r>
          </w:p>
        </w:tc>
      </w:tr>
      <w:tr w:rsidR="0099365F" w:rsidTr="00E6000A">
        <w:tc>
          <w:tcPr>
            <w:tcW w:w="0" w:type="auto"/>
            <w:shd w:val="clear" w:color="auto" w:fill="auto"/>
          </w:tcPr>
          <w:p w:rsidR="00050443" w:rsidRPr="00675A4A" w:rsidRDefault="00050443" w:rsidP="00050443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نهم </w:t>
            </w:r>
          </w:p>
        </w:tc>
        <w:tc>
          <w:tcPr>
            <w:tcW w:w="0" w:type="auto"/>
          </w:tcPr>
          <w:p w:rsidR="00050443" w:rsidRDefault="000575C5" w:rsidP="0005044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02/02</w:t>
            </w:r>
          </w:p>
        </w:tc>
        <w:tc>
          <w:tcPr>
            <w:tcW w:w="0" w:type="auto"/>
            <w:vAlign w:val="center"/>
          </w:tcPr>
          <w:p w:rsidR="00050443" w:rsidRPr="00E6282D" w:rsidRDefault="0099365F" w:rsidP="0099365F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پژوهش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های جدید در خصوص مدل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های غیرخطی حادثه از جمله تشدید کارکرد</w:t>
            </w:r>
          </w:p>
        </w:tc>
        <w:tc>
          <w:tcPr>
            <w:tcW w:w="0" w:type="auto"/>
          </w:tcPr>
          <w:p w:rsidR="00050443" w:rsidRPr="00E6282D" w:rsidRDefault="00050443" w:rsidP="00050443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0" w:type="auto"/>
          </w:tcPr>
          <w:p w:rsidR="00050443" w:rsidRPr="00E6282D" w:rsidRDefault="00050443" w:rsidP="00050443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050443" w:rsidRPr="00E6282D" w:rsidRDefault="00050443" w:rsidP="00050443">
            <w:pPr>
              <w:jc w:val="center"/>
              <w:rPr>
                <w:rFonts w:cs="Cambria"/>
                <w:sz w:val="22"/>
                <w:szCs w:val="22"/>
              </w:rPr>
            </w:pPr>
            <w:r>
              <w:rPr>
                <w:rFonts w:cs="Cambria" w:hint="cs"/>
                <w:sz w:val="22"/>
                <w:szCs w:val="22"/>
                <w:rtl/>
              </w:rPr>
              <w:t>"</w:t>
            </w:r>
          </w:p>
        </w:tc>
      </w:tr>
      <w:tr w:rsidR="0099365F" w:rsidTr="00E6000A">
        <w:tc>
          <w:tcPr>
            <w:tcW w:w="0" w:type="auto"/>
            <w:shd w:val="clear" w:color="auto" w:fill="auto"/>
          </w:tcPr>
          <w:p w:rsidR="00050443" w:rsidRPr="00675A4A" w:rsidRDefault="00050443" w:rsidP="00050443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دهم</w:t>
            </w:r>
          </w:p>
        </w:tc>
        <w:tc>
          <w:tcPr>
            <w:tcW w:w="0" w:type="auto"/>
          </w:tcPr>
          <w:p w:rsidR="00050443" w:rsidRDefault="000575C5" w:rsidP="0005044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09/02</w:t>
            </w:r>
          </w:p>
        </w:tc>
        <w:tc>
          <w:tcPr>
            <w:tcW w:w="0" w:type="auto"/>
            <w:vAlign w:val="center"/>
          </w:tcPr>
          <w:p w:rsidR="00050443" w:rsidRPr="00E6282D" w:rsidRDefault="0099365F" w:rsidP="0005044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نرم افزار </w:t>
            </w:r>
            <w:r>
              <w:rPr>
                <w:rFonts w:cs="B Nazanin"/>
                <w:sz w:val="22"/>
                <w:szCs w:val="22"/>
                <w:lang w:bidi="fa-IR"/>
              </w:rPr>
              <w:t xml:space="preserve">FRAM Model </w:t>
            </w:r>
            <w:proofErr w:type="spellStart"/>
            <w:r>
              <w:rPr>
                <w:rFonts w:cs="B Nazanin"/>
                <w:sz w:val="22"/>
                <w:szCs w:val="22"/>
                <w:lang w:bidi="fa-IR"/>
              </w:rPr>
              <w:t>Visualiser</w:t>
            </w:r>
            <w:proofErr w:type="spellEnd"/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، مدل مبتنی بر تئوری سیستم </w:t>
            </w:r>
            <w:r>
              <w:rPr>
                <w:rFonts w:cs="B Nazanin"/>
                <w:sz w:val="22"/>
                <w:szCs w:val="22"/>
                <w:lang w:bidi="fa-IR"/>
              </w:rPr>
              <w:t>(STAMP)</w:t>
            </w:r>
          </w:p>
        </w:tc>
        <w:tc>
          <w:tcPr>
            <w:tcW w:w="0" w:type="auto"/>
          </w:tcPr>
          <w:p w:rsidR="00050443" w:rsidRPr="00E6282D" w:rsidRDefault="00050443" w:rsidP="00050443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0" w:type="auto"/>
          </w:tcPr>
          <w:p w:rsidR="00050443" w:rsidRPr="00E6282D" w:rsidRDefault="00050443" w:rsidP="00050443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050443" w:rsidRPr="00E6282D" w:rsidRDefault="00050443" w:rsidP="00050443">
            <w:pPr>
              <w:jc w:val="center"/>
              <w:rPr>
                <w:rFonts w:cs="Cambria"/>
                <w:sz w:val="22"/>
                <w:szCs w:val="22"/>
              </w:rPr>
            </w:pPr>
            <w:r>
              <w:rPr>
                <w:rFonts w:cs="Cambria" w:hint="cs"/>
                <w:sz w:val="22"/>
                <w:szCs w:val="22"/>
                <w:rtl/>
              </w:rPr>
              <w:t>"</w:t>
            </w:r>
          </w:p>
        </w:tc>
      </w:tr>
      <w:tr w:rsidR="0099365F" w:rsidTr="00E6000A">
        <w:tc>
          <w:tcPr>
            <w:tcW w:w="0" w:type="auto"/>
            <w:shd w:val="clear" w:color="auto" w:fill="auto"/>
          </w:tcPr>
          <w:p w:rsidR="0099365F" w:rsidRPr="00675A4A" w:rsidRDefault="0099365F" w:rsidP="0099365F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یازدهم</w:t>
            </w:r>
          </w:p>
        </w:tc>
        <w:tc>
          <w:tcPr>
            <w:tcW w:w="0" w:type="auto"/>
          </w:tcPr>
          <w:p w:rsidR="0099365F" w:rsidRDefault="0099365F" w:rsidP="0099365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16/02</w:t>
            </w:r>
          </w:p>
        </w:tc>
        <w:tc>
          <w:tcPr>
            <w:tcW w:w="0" w:type="auto"/>
            <w:vAlign w:val="center"/>
          </w:tcPr>
          <w:p w:rsidR="0099365F" w:rsidRPr="00E6282D" w:rsidRDefault="0099365F" w:rsidP="0099365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پژوهش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های اخیر در خصوص شیوه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های شبیه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سازی و بازسازی حادثه</w:t>
            </w:r>
          </w:p>
        </w:tc>
        <w:tc>
          <w:tcPr>
            <w:tcW w:w="0" w:type="auto"/>
          </w:tcPr>
          <w:p w:rsidR="0099365F" w:rsidRPr="00E6282D" w:rsidRDefault="0099365F" w:rsidP="0099365F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0" w:type="auto"/>
          </w:tcPr>
          <w:p w:rsidR="0099365F" w:rsidRPr="00E6282D" w:rsidRDefault="0099365F" w:rsidP="0099365F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99365F" w:rsidRPr="00E6282D" w:rsidRDefault="0099365F" w:rsidP="0099365F">
            <w:pPr>
              <w:jc w:val="center"/>
              <w:rPr>
                <w:rFonts w:cs="Cambria"/>
                <w:sz w:val="22"/>
                <w:szCs w:val="22"/>
              </w:rPr>
            </w:pPr>
            <w:r>
              <w:rPr>
                <w:rFonts w:cs="Cambria" w:hint="cs"/>
                <w:sz w:val="22"/>
                <w:szCs w:val="22"/>
                <w:rtl/>
              </w:rPr>
              <w:t>"</w:t>
            </w:r>
          </w:p>
        </w:tc>
      </w:tr>
      <w:tr w:rsidR="0099365F" w:rsidTr="00E6000A">
        <w:tc>
          <w:tcPr>
            <w:tcW w:w="0" w:type="auto"/>
            <w:shd w:val="clear" w:color="auto" w:fill="auto"/>
          </w:tcPr>
          <w:p w:rsidR="0099365F" w:rsidRPr="00675A4A" w:rsidRDefault="0099365F" w:rsidP="0099365F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دوازدهم</w:t>
            </w:r>
          </w:p>
        </w:tc>
        <w:tc>
          <w:tcPr>
            <w:tcW w:w="0" w:type="auto"/>
          </w:tcPr>
          <w:p w:rsidR="0099365F" w:rsidRDefault="0099365F" w:rsidP="0099365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23/02</w:t>
            </w:r>
          </w:p>
        </w:tc>
        <w:tc>
          <w:tcPr>
            <w:tcW w:w="0" w:type="auto"/>
            <w:vAlign w:val="center"/>
          </w:tcPr>
          <w:p w:rsidR="0099365F" w:rsidRPr="00E6282D" w:rsidRDefault="0099365F" w:rsidP="0099365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تحلیل درس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های آموخته شده از حوادث بزرگ</w:t>
            </w:r>
          </w:p>
        </w:tc>
        <w:tc>
          <w:tcPr>
            <w:tcW w:w="0" w:type="auto"/>
          </w:tcPr>
          <w:p w:rsidR="0099365F" w:rsidRPr="00E6282D" w:rsidRDefault="0099365F" w:rsidP="0099365F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0" w:type="auto"/>
          </w:tcPr>
          <w:p w:rsidR="0099365F" w:rsidRPr="00E6282D" w:rsidRDefault="0099365F" w:rsidP="0099365F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99365F" w:rsidRPr="00E6282D" w:rsidRDefault="0099365F" w:rsidP="0099365F">
            <w:pPr>
              <w:jc w:val="center"/>
              <w:rPr>
                <w:rFonts w:cs="Cambria"/>
                <w:sz w:val="22"/>
                <w:szCs w:val="22"/>
              </w:rPr>
            </w:pPr>
            <w:r>
              <w:rPr>
                <w:rFonts w:cs="Cambria" w:hint="cs"/>
                <w:sz w:val="22"/>
                <w:szCs w:val="22"/>
                <w:rtl/>
              </w:rPr>
              <w:t>"</w:t>
            </w:r>
          </w:p>
        </w:tc>
      </w:tr>
      <w:tr w:rsidR="0099365F" w:rsidTr="00E6000A">
        <w:tc>
          <w:tcPr>
            <w:tcW w:w="0" w:type="auto"/>
            <w:shd w:val="clear" w:color="auto" w:fill="auto"/>
          </w:tcPr>
          <w:p w:rsidR="0099365F" w:rsidRPr="00675A4A" w:rsidRDefault="0099365F" w:rsidP="0099365F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سیزدهم</w:t>
            </w:r>
          </w:p>
        </w:tc>
        <w:tc>
          <w:tcPr>
            <w:tcW w:w="0" w:type="auto"/>
          </w:tcPr>
          <w:p w:rsidR="0099365F" w:rsidRDefault="0099365F" w:rsidP="0099365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30/02</w:t>
            </w:r>
          </w:p>
        </w:tc>
        <w:tc>
          <w:tcPr>
            <w:tcW w:w="0" w:type="auto"/>
            <w:vAlign w:val="center"/>
          </w:tcPr>
          <w:p w:rsidR="0099365F" w:rsidRPr="00E6282D" w:rsidRDefault="0099365F" w:rsidP="0099365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بررسی، تحلیل و تحقیقات در خصوص نمونه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ای از حوادث بزرگ</w:t>
            </w:r>
          </w:p>
        </w:tc>
        <w:tc>
          <w:tcPr>
            <w:tcW w:w="0" w:type="auto"/>
          </w:tcPr>
          <w:p w:rsidR="0099365F" w:rsidRPr="00E6282D" w:rsidRDefault="0099365F" w:rsidP="0099365F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0" w:type="auto"/>
          </w:tcPr>
          <w:p w:rsidR="0099365F" w:rsidRPr="00E6282D" w:rsidRDefault="0099365F" w:rsidP="0099365F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99365F" w:rsidRPr="00E6282D" w:rsidRDefault="0099365F" w:rsidP="0099365F">
            <w:pPr>
              <w:jc w:val="center"/>
              <w:rPr>
                <w:rFonts w:cs="Cambria"/>
                <w:sz w:val="22"/>
                <w:szCs w:val="22"/>
              </w:rPr>
            </w:pPr>
            <w:r>
              <w:rPr>
                <w:rFonts w:cs="Cambria" w:hint="cs"/>
                <w:sz w:val="22"/>
                <w:szCs w:val="22"/>
                <w:rtl/>
              </w:rPr>
              <w:t>"</w:t>
            </w:r>
          </w:p>
        </w:tc>
      </w:tr>
      <w:tr w:rsidR="0099365F" w:rsidTr="00E6000A">
        <w:tc>
          <w:tcPr>
            <w:tcW w:w="0" w:type="auto"/>
            <w:shd w:val="clear" w:color="auto" w:fill="auto"/>
          </w:tcPr>
          <w:p w:rsidR="00050443" w:rsidRPr="00675A4A" w:rsidRDefault="00050443" w:rsidP="00E6282D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چهاردهم</w:t>
            </w:r>
          </w:p>
        </w:tc>
        <w:tc>
          <w:tcPr>
            <w:tcW w:w="0" w:type="auto"/>
          </w:tcPr>
          <w:p w:rsidR="00050443" w:rsidRDefault="000575C5" w:rsidP="00E6282D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08/04</w:t>
            </w:r>
          </w:p>
        </w:tc>
        <w:tc>
          <w:tcPr>
            <w:tcW w:w="0" w:type="auto"/>
            <w:vAlign w:val="center"/>
          </w:tcPr>
          <w:p w:rsidR="00050443" w:rsidRPr="00E6282D" w:rsidRDefault="00A4243B" w:rsidP="0033334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امتحان</w:t>
            </w:r>
          </w:p>
        </w:tc>
        <w:tc>
          <w:tcPr>
            <w:tcW w:w="0" w:type="auto"/>
          </w:tcPr>
          <w:p w:rsidR="00050443" w:rsidRDefault="00050443" w:rsidP="00E6282D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</w:tcPr>
          <w:p w:rsidR="00050443" w:rsidRDefault="00050443" w:rsidP="00050443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</w:tcPr>
          <w:p w:rsidR="00050443" w:rsidRDefault="00050443" w:rsidP="00050443">
            <w:pPr>
              <w:jc w:val="center"/>
              <w:rPr>
                <w:rFonts w:cs="Cambria"/>
                <w:sz w:val="22"/>
                <w:szCs w:val="22"/>
                <w:rtl/>
              </w:rPr>
            </w:pPr>
          </w:p>
        </w:tc>
      </w:tr>
    </w:tbl>
    <w:p w:rsidR="00A03840" w:rsidRDefault="002848EF" w:rsidP="00A03840">
      <w:pPr>
        <w:rPr>
          <w:rtl/>
          <w:lang w:bidi="fa-IR"/>
        </w:rPr>
      </w:pPr>
    </w:p>
    <w:p w:rsidR="00D611DA" w:rsidRDefault="002848EF" w:rsidP="00A03840">
      <w:pPr>
        <w:rPr>
          <w:rtl/>
          <w:lang w:bidi="fa-IR"/>
        </w:rPr>
      </w:pPr>
    </w:p>
    <w:p w:rsidR="00D611DA" w:rsidRDefault="002848EF" w:rsidP="00A03840">
      <w:pPr>
        <w:rPr>
          <w:lang w:bidi="fa-IR"/>
        </w:rPr>
      </w:pPr>
    </w:p>
    <w:p w:rsidR="001D1E26" w:rsidRPr="00EF750B" w:rsidRDefault="004C32AE" w:rsidP="007D00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3C30A0" w:rsidRPr="00EF750B">
        <w:rPr>
          <w:rFonts w:hint="cs"/>
          <w:color w:val="000000" w:themeColor="text1"/>
          <w:rtl/>
          <w:lang w:bidi="fa-IR"/>
        </w:rPr>
        <w:t xml:space="preserve">:  </w:t>
      </w:r>
      <w:r w:rsidR="007D007C" w:rsidRPr="007D007C">
        <w:rPr>
          <w:rFonts w:cs="B Nazanin" w:hint="cs"/>
          <w:color w:val="000000" w:themeColor="text1"/>
          <w:rtl/>
          <w:lang w:bidi="fa-IR"/>
        </w:rPr>
        <w:t>در بخشی که استاد تدریس می کند وظیفه</w:t>
      </w:r>
      <w:r w:rsidR="007D007C">
        <w:rPr>
          <w:rFonts w:cs="B Nazanin" w:hint="cs"/>
          <w:color w:val="000000" w:themeColor="text1"/>
          <w:rtl/>
          <w:lang w:bidi="fa-IR"/>
        </w:rPr>
        <w:t xml:space="preserve"> دانشجو</w:t>
      </w:r>
      <w:r w:rsidR="007D007C">
        <w:rPr>
          <w:rFonts w:hint="cs"/>
          <w:color w:val="000000" w:themeColor="text1"/>
          <w:rtl/>
          <w:lang w:bidi="fa-IR"/>
        </w:rPr>
        <w:t xml:space="preserve"> </w:t>
      </w:r>
      <w:r w:rsidR="00B85678" w:rsidRPr="00F76293">
        <w:rPr>
          <w:rFonts w:cs="B Nazanin" w:hint="cs"/>
          <w:color w:val="000000" w:themeColor="text1"/>
          <w:rtl/>
          <w:lang w:bidi="fa-IR"/>
        </w:rPr>
        <w:t xml:space="preserve">شرکت منظم در کلاس و </w:t>
      </w:r>
      <w:r w:rsidR="00B85678">
        <w:rPr>
          <w:rFonts w:cs="B Nazanin" w:hint="cs"/>
          <w:color w:val="000000" w:themeColor="text1"/>
          <w:rtl/>
          <w:lang w:bidi="fa-IR"/>
        </w:rPr>
        <w:t>پاسخ</w:t>
      </w:r>
      <w:r w:rsidR="00B85678" w:rsidRPr="00D93A66">
        <w:rPr>
          <w:rFonts w:cs="B Nazanin" w:hint="cs"/>
          <w:rtl/>
          <w:lang w:bidi="fa-IR"/>
        </w:rPr>
        <w:t xml:space="preserve"> به سئوالاتی که حین تدریس و همچنین در جلسه بعدی پرسیده می شود</w:t>
      </w:r>
      <w:r w:rsidR="007D007C">
        <w:rPr>
          <w:rFonts w:cs="B Nazanin" w:hint="cs"/>
          <w:rtl/>
          <w:lang w:bidi="fa-IR"/>
        </w:rPr>
        <w:t>، می</w:t>
      </w:r>
      <w:r w:rsidR="007D007C">
        <w:rPr>
          <w:rFonts w:cs="B Nazanin"/>
          <w:rtl/>
          <w:lang w:bidi="fa-IR"/>
        </w:rPr>
        <w:softHyphen/>
      </w:r>
      <w:r w:rsidR="007D007C">
        <w:rPr>
          <w:rFonts w:cs="B Nazanin" w:hint="cs"/>
          <w:rtl/>
          <w:lang w:bidi="fa-IR"/>
        </w:rPr>
        <w:t>باشد</w:t>
      </w:r>
      <w:r w:rsidR="00B85678" w:rsidRPr="00D93A66">
        <w:rPr>
          <w:rFonts w:cs="B Nazanin" w:hint="cs"/>
          <w:rtl/>
          <w:lang w:bidi="fa-IR"/>
        </w:rPr>
        <w:t xml:space="preserve">. </w:t>
      </w:r>
      <w:r w:rsidR="007D007C">
        <w:rPr>
          <w:rFonts w:cs="B Nazanin" w:hint="cs"/>
          <w:rtl/>
          <w:lang w:bidi="fa-IR"/>
        </w:rPr>
        <w:t>در بخش دوم، هر دانشجو موظف است جدیدترین مباحث مربوط به هر حوزه را که با هماهنگی استاد درس مشخص می</w:t>
      </w:r>
      <w:r w:rsidR="007D007C">
        <w:rPr>
          <w:rFonts w:cs="B Nazanin"/>
          <w:rtl/>
          <w:lang w:bidi="fa-IR"/>
        </w:rPr>
        <w:softHyphen/>
      </w:r>
      <w:r w:rsidR="007D007C">
        <w:rPr>
          <w:rFonts w:cs="B Nazanin" w:hint="cs"/>
          <w:rtl/>
          <w:lang w:bidi="fa-IR"/>
        </w:rPr>
        <w:t>نماید در کلاس ارائه کند.</w:t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</w:p>
    <w:p w:rsidR="00932DDC" w:rsidRDefault="003C30A0" w:rsidP="003A7E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="0033334F">
        <w:rPr>
          <w:rFonts w:hint="cs"/>
          <w:color w:val="000000" w:themeColor="text1"/>
          <w:rtl/>
          <w:lang w:bidi="fa-IR"/>
        </w:rPr>
        <w:t xml:space="preserve"> </w:t>
      </w:r>
      <w:r w:rsidR="0033334F" w:rsidRPr="0033334F">
        <w:rPr>
          <w:rFonts w:cs="B Nazanin" w:hint="cs"/>
          <w:color w:val="000000" w:themeColor="text1"/>
          <w:rtl/>
          <w:lang w:bidi="fa-IR"/>
        </w:rPr>
        <w:t>فعالیت</w:t>
      </w:r>
      <w:r w:rsidR="0033334F" w:rsidRPr="0033334F">
        <w:rPr>
          <w:rFonts w:cs="B Nazanin"/>
          <w:color w:val="000000" w:themeColor="text1"/>
          <w:rtl/>
          <w:lang w:bidi="fa-IR"/>
        </w:rPr>
        <w:softHyphen/>
      </w:r>
      <w:r w:rsidR="0033334F" w:rsidRPr="0033334F">
        <w:rPr>
          <w:rFonts w:cs="B Nazanin" w:hint="cs"/>
          <w:color w:val="000000" w:themeColor="text1"/>
          <w:rtl/>
          <w:lang w:bidi="fa-IR"/>
        </w:rPr>
        <w:t xml:space="preserve">های کلاسی </w:t>
      </w:r>
      <w:r w:rsidR="003A7E36">
        <w:rPr>
          <w:rFonts w:cs="B Nazanin" w:hint="cs"/>
          <w:color w:val="000000" w:themeColor="text1"/>
          <w:rtl/>
          <w:lang w:bidi="fa-IR"/>
        </w:rPr>
        <w:t>20</w:t>
      </w:r>
      <w:r w:rsidR="0033334F" w:rsidRPr="0033334F">
        <w:rPr>
          <w:rFonts w:cs="B Nazanin" w:hint="cs"/>
          <w:color w:val="000000" w:themeColor="text1"/>
          <w:rtl/>
          <w:lang w:bidi="fa-IR"/>
        </w:rPr>
        <w:t xml:space="preserve">% و امتحان پایان ترم </w:t>
      </w:r>
      <w:r w:rsidR="003A7E36">
        <w:rPr>
          <w:rFonts w:cs="B Nazanin" w:hint="cs"/>
          <w:color w:val="000000" w:themeColor="text1"/>
          <w:rtl/>
          <w:lang w:bidi="fa-IR"/>
        </w:rPr>
        <w:t>80</w:t>
      </w:r>
      <w:r w:rsidR="0033334F" w:rsidRPr="0033334F">
        <w:rPr>
          <w:rFonts w:cs="B Nazanin" w:hint="cs"/>
          <w:color w:val="000000" w:themeColor="text1"/>
          <w:rtl/>
          <w:lang w:bidi="fa-IR"/>
        </w:rPr>
        <w:t>%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9A5F13" w:rsidRDefault="00932DDC" w:rsidP="00333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5"/>
        </w:tabs>
        <w:rPr>
          <w:rFonts w:ascii="Tahoma" w:hAnsi="Tahoma" w:cs="B Koodak"/>
          <w:sz w:val="22"/>
          <w:szCs w:val="22"/>
          <w:rtl/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A4243B" w:rsidRDefault="00E44817" w:rsidP="00D761ED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spacing w:after="160"/>
        <w:ind w:left="360"/>
        <w:jc w:val="both"/>
        <w:rPr>
          <w:sz w:val="22"/>
          <w:szCs w:val="22"/>
          <w:lang w:bidi="fa-IR"/>
        </w:rPr>
      </w:pPr>
      <w:r w:rsidRPr="00465002">
        <w:rPr>
          <w:sz w:val="22"/>
          <w:szCs w:val="22"/>
          <w:lang w:bidi="fa-IR"/>
        </w:rPr>
        <w:t xml:space="preserve"> </w:t>
      </w:r>
      <w:proofErr w:type="spellStart"/>
      <w:r w:rsidR="00D761ED" w:rsidRPr="00D761ED">
        <w:rPr>
          <w:sz w:val="22"/>
          <w:szCs w:val="22"/>
          <w:lang w:bidi="fa-IR"/>
        </w:rPr>
        <w:t>Kjellen</w:t>
      </w:r>
      <w:proofErr w:type="spellEnd"/>
      <w:r w:rsidR="00D761ED" w:rsidRPr="00D761ED">
        <w:rPr>
          <w:sz w:val="22"/>
          <w:szCs w:val="22"/>
          <w:lang w:bidi="fa-IR"/>
        </w:rPr>
        <w:t xml:space="preserve">, U. (2000). Prevention of Accidents through Experience Feedback (1st </w:t>
      </w:r>
      <w:proofErr w:type="gramStart"/>
      <w:r w:rsidR="00D761ED" w:rsidRPr="00D761ED">
        <w:rPr>
          <w:sz w:val="22"/>
          <w:szCs w:val="22"/>
          <w:lang w:bidi="fa-IR"/>
        </w:rPr>
        <w:t>ed</w:t>
      </w:r>
      <w:proofErr w:type="gramEnd"/>
      <w:r w:rsidR="00D761ED" w:rsidRPr="00D761ED">
        <w:rPr>
          <w:sz w:val="22"/>
          <w:szCs w:val="22"/>
          <w:lang w:bidi="fa-IR"/>
        </w:rPr>
        <w:t xml:space="preserve">.). CRC Press. </w:t>
      </w:r>
      <w:hyperlink r:id="rId8" w:history="1">
        <w:r w:rsidR="00D761ED" w:rsidRPr="00436D51">
          <w:rPr>
            <w:rStyle w:val="Hyperlink"/>
            <w:sz w:val="22"/>
            <w:szCs w:val="22"/>
            <w:lang w:bidi="fa-IR"/>
          </w:rPr>
          <w:t>https://doi.org/10.1201/b17206</w:t>
        </w:r>
      </w:hyperlink>
      <w:r w:rsidR="00D761ED">
        <w:rPr>
          <w:sz w:val="22"/>
          <w:szCs w:val="22"/>
          <w:lang w:bidi="fa-IR"/>
        </w:rPr>
        <w:t>.</w:t>
      </w:r>
    </w:p>
    <w:p w:rsidR="00D761ED" w:rsidRPr="00465002" w:rsidRDefault="00D761ED" w:rsidP="00D761ED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spacing w:after="160"/>
        <w:ind w:left="360"/>
        <w:jc w:val="both"/>
        <w:rPr>
          <w:sz w:val="22"/>
          <w:szCs w:val="22"/>
          <w:lang w:bidi="fa-IR"/>
        </w:rPr>
      </w:pPr>
      <w:proofErr w:type="spellStart"/>
      <w:r w:rsidRPr="00D761ED">
        <w:rPr>
          <w:sz w:val="22"/>
          <w:szCs w:val="22"/>
          <w:lang w:bidi="fa-IR"/>
        </w:rPr>
        <w:t>Vanden</w:t>
      </w:r>
      <w:proofErr w:type="spellEnd"/>
      <w:r>
        <w:rPr>
          <w:sz w:val="22"/>
          <w:szCs w:val="22"/>
          <w:lang w:bidi="fa-IR"/>
        </w:rPr>
        <w:t xml:space="preserve"> H</w:t>
      </w:r>
      <w:r w:rsidRPr="00D761ED">
        <w:rPr>
          <w:sz w:val="22"/>
          <w:szCs w:val="22"/>
          <w:lang w:bidi="fa-IR"/>
        </w:rPr>
        <w:t>euvel, L. N., Lorenzo, D. K., Jackson, L. O., Hanson, W. E., Rooney, J. J., Walker, D. A. (2014). </w:t>
      </w:r>
      <w:r>
        <w:rPr>
          <w:sz w:val="22"/>
          <w:szCs w:val="22"/>
          <w:lang w:bidi="fa-IR"/>
        </w:rPr>
        <w:t xml:space="preserve"> </w:t>
      </w:r>
      <w:r w:rsidRPr="00D761ED">
        <w:rPr>
          <w:sz w:val="22"/>
          <w:szCs w:val="22"/>
          <w:lang w:bidi="fa-IR"/>
        </w:rPr>
        <w:t>Root Cause Analysis Handbook: A Guide to Efficient and Effective Incident Investigation. (</w:t>
      </w:r>
      <w:proofErr w:type="spellStart"/>
      <w:r w:rsidRPr="00D761ED">
        <w:rPr>
          <w:sz w:val="22"/>
          <w:szCs w:val="22"/>
          <w:lang w:bidi="fa-IR"/>
        </w:rPr>
        <w:t>n.p</w:t>
      </w:r>
      <w:proofErr w:type="spellEnd"/>
      <w:r w:rsidRPr="00D761ED">
        <w:rPr>
          <w:sz w:val="22"/>
          <w:szCs w:val="22"/>
          <w:lang w:bidi="fa-IR"/>
        </w:rPr>
        <w:t>.): Rothstein Publishing.</w:t>
      </w:r>
    </w:p>
    <w:p w:rsidR="00D761ED" w:rsidRDefault="00D761ED" w:rsidP="00D761ED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spacing w:after="160"/>
        <w:ind w:left="360"/>
        <w:jc w:val="both"/>
        <w:rPr>
          <w:sz w:val="22"/>
          <w:szCs w:val="22"/>
          <w:lang w:bidi="fa-IR"/>
        </w:rPr>
      </w:pPr>
      <w:r w:rsidRPr="00D761ED">
        <w:rPr>
          <w:sz w:val="22"/>
          <w:szCs w:val="22"/>
          <w:lang w:bidi="fa-IR"/>
        </w:rPr>
        <w:t>Singh, P. K. (2020). Accident and Incident Investigation: (with Training Guide and Report Writing). (</w:t>
      </w:r>
      <w:proofErr w:type="spellStart"/>
      <w:r w:rsidRPr="00D761ED">
        <w:rPr>
          <w:sz w:val="22"/>
          <w:szCs w:val="22"/>
          <w:lang w:bidi="fa-IR"/>
        </w:rPr>
        <w:t>n.p</w:t>
      </w:r>
      <w:proofErr w:type="spellEnd"/>
      <w:r w:rsidRPr="00D761ED">
        <w:rPr>
          <w:sz w:val="22"/>
          <w:szCs w:val="22"/>
          <w:lang w:bidi="fa-IR"/>
        </w:rPr>
        <w:t>.): Independently Published.</w:t>
      </w:r>
    </w:p>
    <w:p w:rsidR="00D761ED" w:rsidRDefault="001260BC" w:rsidP="001260BC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spacing w:after="160"/>
        <w:ind w:left="360"/>
        <w:jc w:val="both"/>
        <w:rPr>
          <w:sz w:val="22"/>
          <w:szCs w:val="22"/>
          <w:lang w:bidi="fa-IR"/>
        </w:rPr>
      </w:pPr>
      <w:proofErr w:type="spellStart"/>
      <w:r w:rsidRPr="001260BC">
        <w:rPr>
          <w:sz w:val="22"/>
          <w:szCs w:val="22"/>
          <w:lang w:bidi="fa-IR"/>
        </w:rPr>
        <w:t>Forck</w:t>
      </w:r>
      <w:proofErr w:type="spellEnd"/>
      <w:r w:rsidRPr="001260BC">
        <w:rPr>
          <w:sz w:val="22"/>
          <w:szCs w:val="22"/>
          <w:lang w:bidi="fa-IR"/>
        </w:rPr>
        <w:t>, F. (2016). Cause Analysis Manual: Incident Investigation Method &amp; Techniques. United States: Rothstein Publishing.</w:t>
      </w:r>
    </w:p>
    <w:p w:rsidR="001260BC" w:rsidRDefault="001260BC" w:rsidP="001260BC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spacing w:after="160"/>
        <w:ind w:left="360"/>
        <w:jc w:val="both"/>
        <w:rPr>
          <w:sz w:val="22"/>
          <w:szCs w:val="22"/>
          <w:lang w:bidi="fa-IR"/>
        </w:rPr>
      </w:pPr>
      <w:r w:rsidRPr="001260BC">
        <w:rPr>
          <w:sz w:val="22"/>
          <w:szCs w:val="22"/>
          <w:lang w:bidi="fa-IR"/>
        </w:rPr>
        <w:t>Reese, C. D. (2008). Occupational Health and Safety Management: A Practical Approach, Second Edition. United Kingdom: CRC Press.</w:t>
      </w:r>
    </w:p>
    <w:p w:rsidR="001260BC" w:rsidRDefault="001260BC" w:rsidP="001260BC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spacing w:after="160"/>
        <w:ind w:left="360"/>
        <w:jc w:val="both"/>
        <w:rPr>
          <w:sz w:val="22"/>
          <w:szCs w:val="22"/>
          <w:lang w:bidi="fa-IR"/>
        </w:rPr>
      </w:pPr>
      <w:r w:rsidRPr="001260BC">
        <w:rPr>
          <w:sz w:val="22"/>
          <w:szCs w:val="22"/>
          <w:lang w:bidi="fa-IR"/>
        </w:rPr>
        <w:t>Hyatt, N. (2018). Incident Investigation and Accident Prevention in the Process and Allied Industries. United States: CRC Press.</w:t>
      </w:r>
    </w:p>
    <w:p w:rsidR="001260BC" w:rsidRDefault="001260BC" w:rsidP="001260BC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spacing w:after="160"/>
        <w:ind w:left="360"/>
        <w:jc w:val="both"/>
        <w:rPr>
          <w:sz w:val="22"/>
          <w:szCs w:val="22"/>
          <w:lang w:bidi="fa-IR"/>
        </w:rPr>
      </w:pPr>
      <w:r w:rsidRPr="001260BC">
        <w:rPr>
          <w:sz w:val="22"/>
          <w:szCs w:val="22"/>
          <w:lang w:bidi="fa-IR"/>
        </w:rPr>
        <w:t>Bahr, N. J. (2014). System Safety Engineering and Risk Assessment: A Practical Approach, Second Edition. United Kingdom: Taylor &amp; Francis.</w:t>
      </w:r>
    </w:p>
    <w:p w:rsidR="001260BC" w:rsidRPr="003A7E36" w:rsidRDefault="003A7E36" w:rsidP="003A7E3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spacing w:after="160"/>
        <w:ind w:left="360"/>
        <w:jc w:val="both"/>
        <w:rPr>
          <w:sz w:val="22"/>
          <w:szCs w:val="22"/>
          <w:lang w:bidi="fa-IR"/>
        </w:rPr>
      </w:pPr>
      <w:proofErr w:type="spellStart"/>
      <w:r>
        <w:rPr>
          <w:sz w:val="22"/>
          <w:szCs w:val="22"/>
          <w:lang w:bidi="fa-IR"/>
        </w:rPr>
        <w:t>Hollangel</w:t>
      </w:r>
      <w:proofErr w:type="spellEnd"/>
      <w:r>
        <w:rPr>
          <w:sz w:val="22"/>
          <w:szCs w:val="22"/>
          <w:lang w:bidi="fa-IR"/>
        </w:rPr>
        <w:t>, E</w:t>
      </w:r>
      <w:proofErr w:type="gramStart"/>
      <w:r>
        <w:rPr>
          <w:sz w:val="22"/>
          <w:szCs w:val="22"/>
          <w:lang w:bidi="fa-IR"/>
        </w:rPr>
        <w:t>.(</w:t>
      </w:r>
      <w:proofErr w:type="gramEnd"/>
      <w:r>
        <w:rPr>
          <w:sz w:val="22"/>
          <w:szCs w:val="22"/>
          <w:lang w:bidi="fa-IR"/>
        </w:rPr>
        <w:t xml:space="preserve">2004). </w:t>
      </w:r>
      <w:r w:rsidRPr="003A7E36">
        <w:rPr>
          <w:sz w:val="22"/>
          <w:szCs w:val="22"/>
          <w:lang w:bidi="fa-IR"/>
        </w:rPr>
        <w:t>Barriers and Accident Prevention</w:t>
      </w:r>
      <w:r>
        <w:rPr>
          <w:sz w:val="22"/>
          <w:szCs w:val="22"/>
          <w:lang w:bidi="fa-IR"/>
        </w:rPr>
        <w:t xml:space="preserve">. </w:t>
      </w:r>
      <w:r>
        <w:rPr>
          <w:rFonts w:ascii="Helvetica" w:hAnsi="Helvetica"/>
          <w:color w:val="212529"/>
          <w:sz w:val="22"/>
          <w:szCs w:val="22"/>
          <w:shd w:val="clear" w:color="auto" w:fill="FFFFFF"/>
        </w:rPr>
        <w:t> Routledge.UK.</w:t>
      </w:r>
    </w:p>
    <w:p w:rsidR="003A7E36" w:rsidRPr="00465002" w:rsidRDefault="003A7E36" w:rsidP="003A7E3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355"/>
        </w:tabs>
        <w:bidi w:val="0"/>
        <w:spacing w:after="160"/>
        <w:ind w:left="360"/>
        <w:jc w:val="both"/>
        <w:rPr>
          <w:sz w:val="22"/>
          <w:szCs w:val="22"/>
          <w:lang w:bidi="fa-IR"/>
        </w:rPr>
      </w:pPr>
      <w:proofErr w:type="spellStart"/>
      <w:r w:rsidRPr="003A7E36">
        <w:rPr>
          <w:sz w:val="22"/>
          <w:szCs w:val="22"/>
          <w:lang w:bidi="fa-IR"/>
        </w:rPr>
        <w:t>Hollnagel</w:t>
      </w:r>
      <w:proofErr w:type="spellEnd"/>
      <w:r w:rsidRPr="003A7E36">
        <w:rPr>
          <w:sz w:val="22"/>
          <w:szCs w:val="22"/>
          <w:lang w:bidi="fa-IR"/>
        </w:rPr>
        <w:t>, E. (2012). FRAM, the Functional Resonance Analysis Method: Modelling Complex Socio-technical Systems. United Kingdom: </w:t>
      </w:r>
      <w:proofErr w:type="spellStart"/>
      <w:r w:rsidRPr="003A7E36">
        <w:rPr>
          <w:sz w:val="22"/>
          <w:szCs w:val="22"/>
          <w:lang w:bidi="fa-IR"/>
        </w:rPr>
        <w:t>Ashgate</w:t>
      </w:r>
      <w:proofErr w:type="spellEnd"/>
      <w:r w:rsidRPr="003A7E36">
        <w:rPr>
          <w:sz w:val="22"/>
          <w:szCs w:val="22"/>
          <w:lang w:bidi="fa-IR"/>
        </w:rPr>
        <w:t>.</w:t>
      </w:r>
    </w:p>
    <w:sectPr w:rsidR="003A7E36" w:rsidRPr="00465002" w:rsidSect="00A038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8EF" w:rsidRDefault="002848EF">
      <w:r>
        <w:separator/>
      </w:r>
    </w:p>
  </w:endnote>
  <w:endnote w:type="continuationSeparator" w:id="0">
    <w:p w:rsidR="002848EF" w:rsidRDefault="0028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2848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2848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2848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8EF" w:rsidRDefault="002848EF">
      <w:r>
        <w:separator/>
      </w:r>
    </w:p>
  </w:footnote>
  <w:footnote w:type="continuationSeparator" w:id="0">
    <w:p w:rsidR="002848EF" w:rsidRDefault="00284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2848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2848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2848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40038"/>
    <w:multiLevelType w:val="hybridMultilevel"/>
    <w:tmpl w:val="3348C574"/>
    <w:lvl w:ilvl="0" w:tplc="3ED6E49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D1BB6"/>
    <w:multiLevelType w:val="hybridMultilevel"/>
    <w:tmpl w:val="F530CD00"/>
    <w:lvl w:ilvl="0" w:tplc="DE74C47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28B27C92"/>
    <w:multiLevelType w:val="hybridMultilevel"/>
    <w:tmpl w:val="F530CD00"/>
    <w:lvl w:ilvl="0" w:tplc="DE74C47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02E97"/>
    <w:rsid w:val="0001504D"/>
    <w:rsid w:val="00031D1E"/>
    <w:rsid w:val="00047074"/>
    <w:rsid w:val="00050443"/>
    <w:rsid w:val="000575C5"/>
    <w:rsid w:val="00092373"/>
    <w:rsid w:val="000B011C"/>
    <w:rsid w:val="000F28C6"/>
    <w:rsid w:val="001260BC"/>
    <w:rsid w:val="00144D8C"/>
    <w:rsid w:val="001572FF"/>
    <w:rsid w:val="001901E2"/>
    <w:rsid w:val="001C142C"/>
    <w:rsid w:val="00260CCA"/>
    <w:rsid w:val="002848EF"/>
    <w:rsid w:val="002A3251"/>
    <w:rsid w:val="002D3DBC"/>
    <w:rsid w:val="002F5D9E"/>
    <w:rsid w:val="0033334F"/>
    <w:rsid w:val="003A7E36"/>
    <w:rsid w:val="003C30A0"/>
    <w:rsid w:val="00416810"/>
    <w:rsid w:val="00465002"/>
    <w:rsid w:val="004A194D"/>
    <w:rsid w:val="004C0004"/>
    <w:rsid w:val="004C146D"/>
    <w:rsid w:val="004C32AE"/>
    <w:rsid w:val="004D4F27"/>
    <w:rsid w:val="004D5C09"/>
    <w:rsid w:val="00544AC6"/>
    <w:rsid w:val="00587ABB"/>
    <w:rsid w:val="005B581E"/>
    <w:rsid w:val="00621001"/>
    <w:rsid w:val="00680BDE"/>
    <w:rsid w:val="006A5F53"/>
    <w:rsid w:val="006D1291"/>
    <w:rsid w:val="007631E8"/>
    <w:rsid w:val="0076615E"/>
    <w:rsid w:val="007B136E"/>
    <w:rsid w:val="007B5039"/>
    <w:rsid w:val="007D007C"/>
    <w:rsid w:val="007D6431"/>
    <w:rsid w:val="00866B61"/>
    <w:rsid w:val="008C16D1"/>
    <w:rsid w:val="008E60CD"/>
    <w:rsid w:val="0092133C"/>
    <w:rsid w:val="00932DDC"/>
    <w:rsid w:val="0099365F"/>
    <w:rsid w:val="009A5F13"/>
    <w:rsid w:val="009E0975"/>
    <w:rsid w:val="00A4243B"/>
    <w:rsid w:val="00AD6386"/>
    <w:rsid w:val="00B0604B"/>
    <w:rsid w:val="00B85678"/>
    <w:rsid w:val="00B97145"/>
    <w:rsid w:val="00B973D9"/>
    <w:rsid w:val="00BC4A2A"/>
    <w:rsid w:val="00BF38C1"/>
    <w:rsid w:val="00C37E0C"/>
    <w:rsid w:val="00C83372"/>
    <w:rsid w:val="00D059FC"/>
    <w:rsid w:val="00D761ED"/>
    <w:rsid w:val="00E132E0"/>
    <w:rsid w:val="00E25D4B"/>
    <w:rsid w:val="00E44817"/>
    <w:rsid w:val="00E6282D"/>
    <w:rsid w:val="00E907CD"/>
    <w:rsid w:val="00EB6AFF"/>
    <w:rsid w:val="00EC2840"/>
    <w:rsid w:val="00EC7C14"/>
    <w:rsid w:val="00ED1F0C"/>
    <w:rsid w:val="00EF750B"/>
    <w:rsid w:val="00F1669E"/>
    <w:rsid w:val="00F323AA"/>
    <w:rsid w:val="00F76293"/>
    <w:rsid w:val="00FA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Hyperlink">
    <w:name w:val="Hyperlink"/>
    <w:basedOn w:val="DefaultParagraphFont"/>
    <w:rsid w:val="008C16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0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201/b1720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802EC-71D9-4AE4-894E-8D02798E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غلامعباس شیرالی</cp:lastModifiedBy>
  <cp:revision>6</cp:revision>
  <dcterms:created xsi:type="dcterms:W3CDTF">2025-02-04T12:46:00Z</dcterms:created>
  <dcterms:modified xsi:type="dcterms:W3CDTF">2025-02-05T05:29:00Z</dcterms:modified>
</cp:coreProperties>
</file>